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E313A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="0062231D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AF7D17" w:rsidRDefault="00AF7D17" w:rsidP="00AF7D17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35E27" w:rsidRPr="00835E27" w:rsidRDefault="00835E27" w:rsidP="004661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35E27">
        <w:rPr>
          <w:rFonts w:ascii="Times New Roman" w:hAnsi="Times New Roman" w:cs="Times New Roman"/>
          <w:b/>
          <w:bCs/>
          <w:sz w:val="28"/>
          <w:szCs w:val="28"/>
        </w:rPr>
        <w:t xml:space="preserve">В Управлении </w:t>
      </w:r>
      <w:r w:rsidR="007641EA" w:rsidRPr="007641EA">
        <w:rPr>
          <w:rFonts w:ascii="Times New Roman" w:hAnsi="Times New Roman" w:cs="Times New Roman"/>
          <w:b/>
          <w:bCs/>
          <w:sz w:val="28"/>
          <w:szCs w:val="28"/>
        </w:rPr>
        <w:t xml:space="preserve">по Республике Адыгея </w:t>
      </w:r>
      <w:r w:rsidRPr="00835E27">
        <w:rPr>
          <w:rFonts w:ascii="Times New Roman" w:hAnsi="Times New Roman" w:cs="Times New Roman"/>
          <w:b/>
          <w:bCs/>
          <w:sz w:val="28"/>
          <w:szCs w:val="28"/>
        </w:rPr>
        <w:t>подвели итоги работы                                             с обращениями граждан</w:t>
      </w:r>
    </w:p>
    <w:bookmarkEnd w:id="0"/>
    <w:p w:rsidR="00835E27" w:rsidRPr="0046618D" w:rsidRDefault="00835E27" w:rsidP="00835E2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6618D">
        <w:rPr>
          <w:rFonts w:ascii="Times New Roman" w:hAnsi="Times New Roman" w:cs="Times New Roman"/>
          <w:bCs/>
          <w:sz w:val="28"/>
          <w:szCs w:val="28"/>
        </w:rPr>
        <w:t>В Управлении Росреестра по Республике Адыгея подвели итоги работы с обращениями граждан за первое полугодие 202</w:t>
      </w:r>
      <w:r w:rsidR="00D62E45">
        <w:rPr>
          <w:rFonts w:ascii="Times New Roman" w:hAnsi="Times New Roman" w:cs="Times New Roman"/>
          <w:bCs/>
          <w:sz w:val="28"/>
          <w:szCs w:val="28"/>
        </w:rPr>
        <w:t>3</w:t>
      </w:r>
      <w:r w:rsidRPr="0046618D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6618D" w:rsidRDefault="00835E27" w:rsidP="004661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6618D"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в Управление поступило </w:t>
      </w:r>
      <w:r w:rsidR="0046618D" w:rsidRPr="0046618D">
        <w:rPr>
          <w:rFonts w:ascii="Times New Roman" w:hAnsi="Times New Roman" w:cs="Times New Roman"/>
          <w:bCs/>
          <w:sz w:val="28"/>
          <w:szCs w:val="28"/>
        </w:rPr>
        <w:t>285 письменных обращений граждан и организаций</w:t>
      </w:r>
      <w:r w:rsidRPr="0046618D">
        <w:rPr>
          <w:rFonts w:ascii="Times New Roman" w:hAnsi="Times New Roman" w:cs="Times New Roman"/>
          <w:bCs/>
          <w:sz w:val="28"/>
          <w:szCs w:val="28"/>
        </w:rPr>
        <w:t xml:space="preserve">, что  на   </w:t>
      </w:r>
      <w:r w:rsidR="0046618D" w:rsidRPr="0046618D">
        <w:rPr>
          <w:rFonts w:ascii="Times New Roman" w:hAnsi="Times New Roman" w:cs="Times New Roman"/>
          <w:bCs/>
          <w:sz w:val="28"/>
          <w:szCs w:val="28"/>
        </w:rPr>
        <w:t xml:space="preserve">2.5 % больше по сравнению с аналогичным периодом прошлого года (далее – АППГ) </w:t>
      </w:r>
      <w:r w:rsidR="0046618D">
        <w:rPr>
          <w:rFonts w:ascii="Times New Roman" w:hAnsi="Times New Roman" w:cs="Times New Roman"/>
          <w:bCs/>
          <w:sz w:val="28"/>
          <w:szCs w:val="28"/>
        </w:rPr>
        <w:t>–</w:t>
      </w:r>
      <w:r w:rsidR="0046618D" w:rsidRPr="0046618D">
        <w:rPr>
          <w:rFonts w:ascii="Times New Roman" w:hAnsi="Times New Roman" w:cs="Times New Roman"/>
          <w:bCs/>
          <w:sz w:val="28"/>
          <w:szCs w:val="28"/>
        </w:rPr>
        <w:t xml:space="preserve"> 278</w:t>
      </w:r>
      <w:r w:rsidR="0046618D">
        <w:rPr>
          <w:rFonts w:ascii="Times New Roman" w:hAnsi="Times New Roman" w:cs="Times New Roman"/>
          <w:bCs/>
          <w:sz w:val="28"/>
          <w:szCs w:val="28"/>
        </w:rPr>
        <w:t>.</w:t>
      </w:r>
    </w:p>
    <w:p w:rsidR="0046618D" w:rsidRPr="0046618D" w:rsidRDefault="0046618D" w:rsidP="004661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6618D">
        <w:rPr>
          <w:rFonts w:ascii="Times New Roman" w:hAnsi="Times New Roman" w:cs="Times New Roman"/>
          <w:bCs/>
          <w:sz w:val="28"/>
          <w:szCs w:val="28"/>
        </w:rPr>
        <w:t xml:space="preserve">Что касается тематики поступивших обращений, то традиционно большая их часть  была связана с осуществлением учетно-регистрационных действий в отношении объектов недвижимости – </w:t>
      </w:r>
      <w:r>
        <w:rPr>
          <w:rFonts w:ascii="Times New Roman" w:hAnsi="Times New Roman" w:cs="Times New Roman"/>
          <w:bCs/>
          <w:sz w:val="28"/>
          <w:szCs w:val="28"/>
        </w:rPr>
        <w:t>167</w:t>
      </w:r>
      <w:r w:rsidRPr="0046618D">
        <w:rPr>
          <w:rFonts w:ascii="Times New Roman" w:hAnsi="Times New Roman" w:cs="Times New Roman"/>
          <w:bCs/>
          <w:sz w:val="28"/>
          <w:szCs w:val="28"/>
        </w:rPr>
        <w:t xml:space="preserve">  обращений (АППГ - </w:t>
      </w:r>
      <w:r>
        <w:rPr>
          <w:rFonts w:ascii="Times New Roman" w:hAnsi="Times New Roman" w:cs="Times New Roman"/>
          <w:bCs/>
          <w:sz w:val="28"/>
          <w:szCs w:val="28"/>
        </w:rPr>
        <w:t>207</w:t>
      </w:r>
      <w:r w:rsidRPr="0046618D">
        <w:rPr>
          <w:rFonts w:ascii="Times New Roman" w:hAnsi="Times New Roman" w:cs="Times New Roman"/>
          <w:bCs/>
          <w:sz w:val="28"/>
          <w:szCs w:val="28"/>
        </w:rPr>
        <w:t>).</w:t>
      </w:r>
    </w:p>
    <w:p w:rsidR="0046618D" w:rsidRPr="0046618D" w:rsidRDefault="0046618D" w:rsidP="004661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6618D">
        <w:rPr>
          <w:rFonts w:ascii="Times New Roman" w:hAnsi="Times New Roman" w:cs="Times New Roman"/>
          <w:bCs/>
          <w:sz w:val="28"/>
          <w:szCs w:val="28"/>
        </w:rPr>
        <w:t xml:space="preserve">В основном в обращениях содержались просьбы граждан и организаций о разъяснении законодательства Российской Федерации при осуществлении учетно-регистрационных действий. </w:t>
      </w:r>
      <w:proofErr w:type="gramStart"/>
      <w:r w:rsidRPr="0046618D">
        <w:rPr>
          <w:rFonts w:ascii="Times New Roman" w:hAnsi="Times New Roman" w:cs="Times New Roman"/>
          <w:bCs/>
          <w:sz w:val="28"/>
          <w:szCs w:val="28"/>
        </w:rPr>
        <w:t>Ряд вопросов касался государственной регистрации ипотеки и договоров участия в долевом в строительстве, регистрации ограничений (обременений) прав и арестов.</w:t>
      </w:r>
      <w:proofErr w:type="gramEnd"/>
      <w:r w:rsidRPr="0046618D">
        <w:rPr>
          <w:rFonts w:ascii="Times New Roman" w:hAnsi="Times New Roman" w:cs="Times New Roman"/>
          <w:bCs/>
          <w:sz w:val="28"/>
          <w:szCs w:val="28"/>
        </w:rPr>
        <w:t xml:space="preserve"> Кроме того, были высказаны просьбы о приведении в соответствие сведений, содержащихся в Едином государственном реестре недвижимости.</w:t>
      </w:r>
    </w:p>
    <w:p w:rsidR="0046618D" w:rsidRPr="0046618D" w:rsidRDefault="0046618D" w:rsidP="004661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6618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41</w:t>
      </w:r>
      <w:r w:rsidRPr="0046618D">
        <w:rPr>
          <w:rFonts w:ascii="Times New Roman" w:hAnsi="Times New Roman" w:cs="Times New Roman"/>
          <w:bCs/>
          <w:sz w:val="28"/>
          <w:szCs w:val="28"/>
        </w:rPr>
        <w:t xml:space="preserve"> (АППГ – </w:t>
      </w:r>
      <w:r>
        <w:rPr>
          <w:rFonts w:ascii="Times New Roman" w:hAnsi="Times New Roman" w:cs="Times New Roman"/>
          <w:bCs/>
          <w:sz w:val="28"/>
          <w:szCs w:val="28"/>
        </w:rPr>
        <w:t>35</w:t>
      </w:r>
      <w:r w:rsidRPr="0046618D">
        <w:rPr>
          <w:rFonts w:ascii="Times New Roman" w:hAnsi="Times New Roman" w:cs="Times New Roman"/>
          <w:bCs/>
          <w:sz w:val="28"/>
          <w:szCs w:val="28"/>
        </w:rPr>
        <w:t>) обращени</w:t>
      </w:r>
      <w:r w:rsidR="00D62E45">
        <w:rPr>
          <w:rFonts w:ascii="Times New Roman" w:hAnsi="Times New Roman" w:cs="Times New Roman"/>
          <w:bCs/>
          <w:sz w:val="28"/>
          <w:szCs w:val="28"/>
        </w:rPr>
        <w:t>и</w:t>
      </w:r>
      <w:r w:rsidRPr="0046618D">
        <w:rPr>
          <w:rFonts w:ascii="Times New Roman" w:hAnsi="Times New Roman" w:cs="Times New Roman"/>
          <w:bCs/>
          <w:sz w:val="28"/>
          <w:szCs w:val="28"/>
        </w:rPr>
        <w:t xml:space="preserve"> затрагивалась тематика государственного земельного надзора. Нередко в таких письмах сообщалось о предполагаемых нарушениях требований земельного законодательства: нарушений о самовольном захвате земельных участков, использовании земельных участков без правоустанавливающих документов и документов, разрешающих осуществление хозяйственной деятельности, или нецелевом использовании земельных участков.</w:t>
      </w:r>
    </w:p>
    <w:p w:rsidR="0046618D" w:rsidRPr="0046618D" w:rsidRDefault="0046618D" w:rsidP="004661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6618D">
        <w:rPr>
          <w:rFonts w:ascii="Times New Roman" w:hAnsi="Times New Roman" w:cs="Times New Roman"/>
          <w:bCs/>
          <w:sz w:val="28"/>
          <w:szCs w:val="28"/>
        </w:rPr>
        <w:t>Значительно меньшее количество составляли обращения по таким направлениям деятельности Росреестра, как землеустройство, мониторинг земель, кадастровая деятельность, контроль в сфере арбитражного управления и других.</w:t>
      </w:r>
    </w:p>
    <w:p w:rsidR="00D62E45" w:rsidRDefault="0046618D" w:rsidP="004661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6618D">
        <w:rPr>
          <w:rFonts w:ascii="Times New Roman" w:hAnsi="Times New Roman" w:cs="Times New Roman"/>
          <w:bCs/>
          <w:sz w:val="28"/>
          <w:szCs w:val="28"/>
        </w:rPr>
        <w:t xml:space="preserve">Как отметила руководитель Управления </w:t>
      </w:r>
      <w:r w:rsidRPr="00D62E45">
        <w:rPr>
          <w:rFonts w:ascii="Times New Roman" w:hAnsi="Times New Roman" w:cs="Times New Roman"/>
          <w:b/>
          <w:bCs/>
          <w:sz w:val="28"/>
          <w:szCs w:val="28"/>
        </w:rPr>
        <w:t>Марина Никифорова</w:t>
      </w:r>
      <w:r w:rsidRPr="0046618D">
        <w:rPr>
          <w:rFonts w:ascii="Times New Roman" w:hAnsi="Times New Roman" w:cs="Times New Roman"/>
          <w:bCs/>
          <w:sz w:val="28"/>
          <w:szCs w:val="28"/>
        </w:rPr>
        <w:t xml:space="preserve">, при правильной организации, работа с обращениями граждан из каждодневной рутины может превратиться в кладезь ценной информации. Поэтому ни в </w:t>
      </w:r>
      <w:r w:rsidRPr="0046618D">
        <w:rPr>
          <w:rFonts w:ascii="Times New Roman" w:hAnsi="Times New Roman" w:cs="Times New Roman"/>
          <w:bCs/>
          <w:sz w:val="28"/>
          <w:szCs w:val="28"/>
        </w:rPr>
        <w:lastRenderedPageBreak/>
        <w:t>коем случае нельзя пренебрежительно относиться к самому рядовому обращению. В предложениях и жалобах, которые поступают к нам, можно найти немало рекомендаций и идей, которые будут полезны для более эффективной работы ведомства.</w:t>
      </w:r>
    </w:p>
    <w:p w:rsidR="00991EDA" w:rsidRPr="0046618D" w:rsidRDefault="00835E27" w:rsidP="00835E2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6618D">
        <w:rPr>
          <w:rFonts w:ascii="Times New Roman" w:hAnsi="Times New Roman" w:cs="Times New Roman"/>
          <w:bCs/>
          <w:sz w:val="28"/>
          <w:szCs w:val="28"/>
        </w:rPr>
        <w:t>Материал подготовлен Управлением Росреестра по Республике Адыгея</w:t>
      </w:r>
    </w:p>
    <w:p w:rsidR="00C86715" w:rsidRPr="00C86715" w:rsidRDefault="00C86715" w:rsidP="007867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F077A"/>
    <w:rsid w:val="00152677"/>
    <w:rsid w:val="00184DCB"/>
    <w:rsid w:val="001C5C53"/>
    <w:rsid w:val="001E7586"/>
    <w:rsid w:val="001F420B"/>
    <w:rsid w:val="001F6CF1"/>
    <w:rsid w:val="00207018"/>
    <w:rsid w:val="00223C51"/>
    <w:rsid w:val="00235EEF"/>
    <w:rsid w:val="0025787C"/>
    <w:rsid w:val="00272799"/>
    <w:rsid w:val="002860BC"/>
    <w:rsid w:val="00294C2C"/>
    <w:rsid w:val="002A6516"/>
    <w:rsid w:val="002B456C"/>
    <w:rsid w:val="002C2CBC"/>
    <w:rsid w:val="002D15FB"/>
    <w:rsid w:val="002D5B25"/>
    <w:rsid w:val="0032030F"/>
    <w:rsid w:val="003A63C1"/>
    <w:rsid w:val="003B7928"/>
    <w:rsid w:val="003C4415"/>
    <w:rsid w:val="004326D6"/>
    <w:rsid w:val="0046618D"/>
    <w:rsid w:val="00476E54"/>
    <w:rsid w:val="00495C8F"/>
    <w:rsid w:val="004D0D70"/>
    <w:rsid w:val="004E3DB9"/>
    <w:rsid w:val="00507F04"/>
    <w:rsid w:val="00516589"/>
    <w:rsid w:val="00526516"/>
    <w:rsid w:val="00575336"/>
    <w:rsid w:val="005920CA"/>
    <w:rsid w:val="005A5C60"/>
    <w:rsid w:val="005C003B"/>
    <w:rsid w:val="005D3C00"/>
    <w:rsid w:val="005D46CD"/>
    <w:rsid w:val="00600957"/>
    <w:rsid w:val="00600F26"/>
    <w:rsid w:val="0062231D"/>
    <w:rsid w:val="0063100C"/>
    <w:rsid w:val="00635BE0"/>
    <w:rsid w:val="00673AC9"/>
    <w:rsid w:val="00676C8D"/>
    <w:rsid w:val="00677539"/>
    <w:rsid w:val="006C1C8F"/>
    <w:rsid w:val="00726483"/>
    <w:rsid w:val="00736097"/>
    <w:rsid w:val="00761F14"/>
    <w:rsid w:val="007641EA"/>
    <w:rsid w:val="0078673A"/>
    <w:rsid w:val="007904C2"/>
    <w:rsid w:val="007A697A"/>
    <w:rsid w:val="007B79E5"/>
    <w:rsid w:val="007C14E8"/>
    <w:rsid w:val="007E4699"/>
    <w:rsid w:val="00812D4E"/>
    <w:rsid w:val="008311FE"/>
    <w:rsid w:val="00835E27"/>
    <w:rsid w:val="0084655B"/>
    <w:rsid w:val="00893389"/>
    <w:rsid w:val="008B315C"/>
    <w:rsid w:val="008F40AD"/>
    <w:rsid w:val="00904324"/>
    <w:rsid w:val="009313F1"/>
    <w:rsid w:val="009544EF"/>
    <w:rsid w:val="0096272A"/>
    <w:rsid w:val="009805A0"/>
    <w:rsid w:val="00991EDA"/>
    <w:rsid w:val="00995DBA"/>
    <w:rsid w:val="00A138EA"/>
    <w:rsid w:val="00A23BEF"/>
    <w:rsid w:val="00A36C70"/>
    <w:rsid w:val="00A371C1"/>
    <w:rsid w:val="00A87510"/>
    <w:rsid w:val="00AC53F4"/>
    <w:rsid w:val="00AE3174"/>
    <w:rsid w:val="00AF72AE"/>
    <w:rsid w:val="00AF7D17"/>
    <w:rsid w:val="00B05996"/>
    <w:rsid w:val="00B11065"/>
    <w:rsid w:val="00B1371F"/>
    <w:rsid w:val="00B14BC1"/>
    <w:rsid w:val="00B16F66"/>
    <w:rsid w:val="00B258F7"/>
    <w:rsid w:val="00B4635C"/>
    <w:rsid w:val="00B5524A"/>
    <w:rsid w:val="00B61F54"/>
    <w:rsid w:val="00B66234"/>
    <w:rsid w:val="00BA0D80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31A6A"/>
    <w:rsid w:val="00C4028F"/>
    <w:rsid w:val="00C73C2B"/>
    <w:rsid w:val="00C83939"/>
    <w:rsid w:val="00C86715"/>
    <w:rsid w:val="00CB3098"/>
    <w:rsid w:val="00CB6773"/>
    <w:rsid w:val="00CC11AB"/>
    <w:rsid w:val="00CE62F5"/>
    <w:rsid w:val="00D10BA5"/>
    <w:rsid w:val="00D171F7"/>
    <w:rsid w:val="00D51345"/>
    <w:rsid w:val="00D62E45"/>
    <w:rsid w:val="00D74E85"/>
    <w:rsid w:val="00D97FA9"/>
    <w:rsid w:val="00DA5272"/>
    <w:rsid w:val="00DC7861"/>
    <w:rsid w:val="00DE5F81"/>
    <w:rsid w:val="00DF02F6"/>
    <w:rsid w:val="00DF2B15"/>
    <w:rsid w:val="00E00E30"/>
    <w:rsid w:val="00E2468E"/>
    <w:rsid w:val="00E313A3"/>
    <w:rsid w:val="00E37B1E"/>
    <w:rsid w:val="00E40106"/>
    <w:rsid w:val="00E4057C"/>
    <w:rsid w:val="00E42A7C"/>
    <w:rsid w:val="00E52806"/>
    <w:rsid w:val="00E9072E"/>
    <w:rsid w:val="00E93FE4"/>
    <w:rsid w:val="00EA4CE5"/>
    <w:rsid w:val="00EC490F"/>
    <w:rsid w:val="00ED215D"/>
    <w:rsid w:val="00ED758C"/>
    <w:rsid w:val="00EF2A62"/>
    <w:rsid w:val="00EF2B1A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6</cp:revision>
  <cp:lastPrinted>2023-07-07T12:31:00Z</cp:lastPrinted>
  <dcterms:created xsi:type="dcterms:W3CDTF">2023-07-07T12:06:00Z</dcterms:created>
  <dcterms:modified xsi:type="dcterms:W3CDTF">2023-07-07T13:41:00Z</dcterms:modified>
</cp:coreProperties>
</file>